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BC05AE" w14:textId="6B63DF1F" w:rsidR="00DC5DCD" w:rsidRDefault="00DC5DCD" w:rsidP="00DC5DCD">
      <w:pPr>
        <w:rPr>
          <w:rFonts w:ascii="Times New Roman" w:eastAsia="Times New Roman" w:hAnsi="Times New Roman" w:cs="Times New Roman"/>
        </w:rPr>
      </w:pPr>
      <w:bookmarkStart w:id="0" w:name="_GoBack"/>
      <w:bookmarkEnd w:id="0"/>
      <w:r w:rsidRPr="00DC5DCD">
        <w:rPr>
          <w:rFonts w:ascii="Times New Roman" w:eastAsia="Times New Roman" w:hAnsi="Times New Roman" w:cs="Times New Roman"/>
        </w:rPr>
        <w:t xml:space="preserve">synthesize the information for your Journal entry. Include at least two different citations to support your answer. You </w:t>
      </w:r>
      <w:proofErr w:type="gramStart"/>
      <w:r w:rsidRPr="00DC5DCD">
        <w:rPr>
          <w:rFonts w:ascii="Times New Roman" w:eastAsia="Times New Roman" w:hAnsi="Times New Roman" w:cs="Times New Roman"/>
        </w:rPr>
        <w:t>posting</w:t>
      </w:r>
      <w:proofErr w:type="gramEnd"/>
      <w:r w:rsidRPr="00DC5DCD">
        <w:rPr>
          <w:rFonts w:ascii="Times New Roman" w:eastAsia="Times New Roman" w:hAnsi="Times New Roman" w:cs="Times New Roman"/>
        </w:rPr>
        <w:t xml:space="preserve"> should include about 500 words. Post by the end of the day Thursday so you will have time to read and respond to at least 3 other students before the close on Sunday at 11:59 p.m. Begin by visiting: www.greenleaf.org and familiarizing yourself with Greenleaf and Servant Leadership. </w:t>
      </w:r>
    </w:p>
    <w:p w14:paraId="78557783" w14:textId="77777777" w:rsidR="00DC5DCD" w:rsidRDefault="00DC5DCD" w:rsidP="00DC5DCD">
      <w:pPr>
        <w:rPr>
          <w:rFonts w:ascii="Times New Roman" w:eastAsia="Times New Roman" w:hAnsi="Times New Roman" w:cs="Times New Roman"/>
        </w:rPr>
      </w:pPr>
    </w:p>
    <w:p w14:paraId="26E1D789" w14:textId="77777777" w:rsidR="00DC5DCD" w:rsidRDefault="00DC5DCD" w:rsidP="00DC5DCD">
      <w:pPr>
        <w:rPr>
          <w:rFonts w:ascii="Times New Roman" w:eastAsia="Times New Roman" w:hAnsi="Times New Roman" w:cs="Times New Roman"/>
        </w:rPr>
      </w:pPr>
    </w:p>
    <w:p w14:paraId="07BF5564" w14:textId="01D6C21F" w:rsidR="00DC5DCD" w:rsidRPr="00DC5DCD" w:rsidRDefault="00DC5DCD" w:rsidP="00DC5DCD">
      <w:pPr>
        <w:rPr>
          <w:rFonts w:ascii="Times New Roman" w:eastAsia="Times New Roman" w:hAnsi="Times New Roman" w:cs="Times New Roman"/>
        </w:rPr>
      </w:pPr>
      <w:r w:rsidRPr="00DC5DCD">
        <w:rPr>
          <w:rFonts w:ascii="Times New Roman" w:eastAsia="Times New Roman" w:hAnsi="Times New Roman" w:cs="Times New Roman"/>
        </w:rPr>
        <w:t>Topic of discussion board: Using Robert Greenleaf’s definition of this theory, discuss how servant leadership can guide healthcare leaders and executives in today’s healthcare environment. What are some of the qualities one should possess? Why is this important in healthcare delivery? Can you think of examples of those whom you feel were/are servant leaders from your own personal experience?</w:t>
      </w:r>
    </w:p>
    <w:p w14:paraId="51A301B5" w14:textId="77777777" w:rsidR="00DC5DCD" w:rsidRDefault="00DC5DCD"/>
    <w:sectPr w:rsidR="00DC5DCD" w:rsidSect="00A82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DCD"/>
    <w:rsid w:val="00A82F80"/>
    <w:rsid w:val="00DC5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7D09B4"/>
  <w15:chartTrackingRefBased/>
  <w15:docId w15:val="{EF19F3E9-542B-2748-9CB5-CBB61F81E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715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120</Words>
  <Characters>690</Characters>
  <Application>Microsoft Office Word</Application>
  <DocSecurity>0</DocSecurity>
  <Lines>5</Lines>
  <Paragraphs>1</Paragraphs>
  <ScaleCrop>false</ScaleCrop>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Hython, Charles</dc:creator>
  <cp:keywords/>
  <dc:description/>
  <cp:lastModifiedBy>Hython, Charles</cp:lastModifiedBy>
  <cp:revision>1</cp:revision>
  <dcterms:created xsi:type="dcterms:W3CDTF">2020-02-23T00:24:00Z</dcterms:created>
  <dcterms:modified xsi:type="dcterms:W3CDTF">2020-02-23T00:26:00Z</dcterms:modified>
</cp:coreProperties>
</file>